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E5" w:rsidRDefault="00E342E5" w:rsidP="00E342E5">
      <w:pPr>
        <w:jc w:val="both"/>
      </w:pPr>
      <w:r>
        <w:t xml:space="preserve">Valstybinė maisto ir veterinarijos tarnyba (toliau - VMVT) atsakydama į Jūsų kreipimąsi informuoja, kad vykdo pesticidų likučių kontrolės stebėseną maisto produktuose vadovaudamasi 2005 m. vasario 21 d. Europos Parlamento ir Tarybos reglamentu (EB) Nr. 396/2005 dėl didžiausių pesticidų likučių kiekių augalinės ir gyvūninės kilmės maiste ir pašaruose ar ant jų ir iš dalies keičiantis Tarybos direktyvą 91/414/EEB ir 2015 m. balandžio 15 d. Komisijos įgyvendinimo reglamentu (ES) 2015/595 dėl 2016, 2017 ir 2018 m. suderintos daugiametės Sąjungos kontrolės programos, skirtos užtikrinti, kad nebūtų viršijama didžiausia leidžiamoji pesticidų liekanų koncentracija augaliniuose ir gyvūniniuose maisto produktuose bei ant jų, ir pesticidų liekanų poveikiui vartotojams įvertinti. </w:t>
      </w:r>
    </w:p>
    <w:p w:rsidR="00E342E5" w:rsidRDefault="00E342E5" w:rsidP="00E342E5">
      <w:pPr>
        <w:jc w:val="both"/>
      </w:pPr>
      <w:r>
        <w:t>VMVT informuoja, kad "</w:t>
      </w:r>
      <w:proofErr w:type="spellStart"/>
      <w:r>
        <w:t>Roundup</w:t>
      </w:r>
      <w:proofErr w:type="spellEnd"/>
      <w:r>
        <w:t xml:space="preserve">" yra komercinis augalų apsaugos nuo piktžolių preparato pavadinimas, kurio pagrindinė veiklioji medžiaga yra </w:t>
      </w:r>
      <w:proofErr w:type="spellStart"/>
      <w:r>
        <w:t>glifosatas</w:t>
      </w:r>
      <w:proofErr w:type="spellEnd"/>
      <w:r>
        <w:t>.</w:t>
      </w:r>
      <w:r>
        <w:t xml:space="preserve"> </w:t>
      </w:r>
      <w:r>
        <w:t xml:space="preserve">Vadovaujantis Europos maisto saugos tarnybos (EFSA) pateiktu rizikos vertinimu nustatytas </w:t>
      </w:r>
      <w:proofErr w:type="spellStart"/>
      <w:r>
        <w:t>glifosato</w:t>
      </w:r>
      <w:proofErr w:type="spellEnd"/>
      <w:r>
        <w:t xml:space="preserve"> LDS (leistinas dienos sunaudojimas) 0-0,3 mg/kg kūno svorio. (80 kg sveriančiam žmogui be šalutinių pasekmių galima suvalgyti 24 mg per dieną).</w:t>
      </w:r>
    </w:p>
    <w:p w:rsidR="00E342E5" w:rsidRDefault="00E342E5" w:rsidP="00E342E5">
      <w:pPr>
        <w:jc w:val="both"/>
      </w:pPr>
      <w:r>
        <w:t xml:space="preserve">Herbicidų junginiai turintys </w:t>
      </w:r>
      <w:proofErr w:type="spellStart"/>
      <w:r>
        <w:t>glifosato</w:t>
      </w:r>
      <w:proofErr w:type="spellEnd"/>
      <w:r>
        <w:t xml:space="preserve"> augaluose aktyvūs išlieka nuo 10 iki 14 dienų, skilimas toliau vyksta ekosistemose, bei žinduolių kūnuose, tame tarpe ir žmoguje. Žmogaus organizme didžioji </w:t>
      </w:r>
      <w:proofErr w:type="spellStart"/>
      <w:r>
        <w:t>glifosato</w:t>
      </w:r>
      <w:proofErr w:type="spellEnd"/>
      <w:r>
        <w:t xml:space="preserve"> dalis yra pašalinama per 48 val. su šlapimu. </w:t>
      </w:r>
      <w:proofErr w:type="spellStart"/>
      <w:r>
        <w:t>Glifosato</w:t>
      </w:r>
      <w:proofErr w:type="spellEnd"/>
      <w:r>
        <w:t xml:space="preserve"> skilimas toliau vyksta ekosistemose (ypač dirvožemyje, paviršiniuose ir gruntiniuose vandenyse) bei įvairių karalysčių atstovų organizmuose. Yra pastebėta, kad purškimo metu tose dirvožemio arealuose yra sunaikinama daugybė dumblių ir kitų mikroorganizmų rūšių. </w:t>
      </w:r>
    </w:p>
    <w:p w:rsidR="00E342E5" w:rsidRDefault="00E342E5" w:rsidP="00E342E5">
      <w:pPr>
        <w:jc w:val="both"/>
      </w:pPr>
      <w:r>
        <w:t xml:space="preserve">VMVT taip pat informuoja, kad  Nacionaliniame maisto ir veterinarijos rizikos vertinimo institute 2014 m. buvo ištirti  šių produktų mėginiai: kvietinių miltų, ekologiškų grikių, rugių, pašarinių žirnių, ekologiškų kvietrugių, kalendros, kmynų; 2015 m. ištirti  kviečių grūdai, ekologiški grikiai, rugiai, pašariniai žirniai, ekologiški kvietrugiai, kalendra, kmynai, kanapių sėklos, aguonos, ekologiškų grikių miltai, žirniai, ekologiškos miežinės kruopos, kvietinės kruopos, avižų grūdai, avižų kūdikių maistas. Visuose tirtuose mėginiuose </w:t>
      </w:r>
      <w:proofErr w:type="spellStart"/>
      <w:r>
        <w:t>glifosato</w:t>
      </w:r>
      <w:proofErr w:type="spellEnd"/>
      <w:r>
        <w:t xml:space="preserve"> likučių arba buvo nerasta arba neviršijo teisės aktuose leistinų kiekių.</w:t>
      </w:r>
    </w:p>
    <w:p w:rsidR="00E342E5" w:rsidRDefault="00E342E5" w:rsidP="00E342E5">
      <w:pPr>
        <w:jc w:val="both"/>
      </w:pPr>
      <w:r>
        <w:t xml:space="preserve">VMVT reaguodama į Miuncheno Aplinkos Instituto 2016 m. vasario 25 d. paskelbtus duomenis, kuomet nustatyti </w:t>
      </w:r>
      <w:proofErr w:type="spellStart"/>
      <w:r>
        <w:t>glifosato</w:t>
      </w:r>
      <w:proofErr w:type="spellEnd"/>
      <w:r>
        <w:t xml:space="preserve"> likučiai 14 Vokietijoje gaminamo alaus rūšių, inicijavo neplaninius patikrinimus ir mėginių atrinkimą </w:t>
      </w:r>
      <w:proofErr w:type="spellStart"/>
      <w:r>
        <w:t>glifosato</w:t>
      </w:r>
      <w:proofErr w:type="spellEnd"/>
      <w:r>
        <w:t xml:space="preserve"> likučiams nustatyti 4 alaus daryklose ir 1 salyklo gamybos įmonėje Lietuvoje. Buvo atrinkti 4 mėginiai pagaminto alaus ir 1 miežių salyklo mėginys ir 1 žaliavos mėginys (miežių grūdai). Tirtuose mėginiuose </w:t>
      </w:r>
      <w:proofErr w:type="spellStart"/>
      <w:r>
        <w:t>glifosato</w:t>
      </w:r>
      <w:proofErr w:type="spellEnd"/>
      <w:r>
        <w:t xml:space="preserve"> likučiai nenustatyti. Laboratorijos protokoluose pateikta informacija, kad </w:t>
      </w:r>
      <w:proofErr w:type="spellStart"/>
      <w:r>
        <w:t>glifosato</w:t>
      </w:r>
      <w:proofErr w:type="spellEnd"/>
      <w:r>
        <w:t xml:space="preserve"> vertė mėginiuose yra &lt; 0,05 mg/kg, kas reiškia, kad </w:t>
      </w:r>
      <w:proofErr w:type="spellStart"/>
      <w:r>
        <w:t>glifosato</w:t>
      </w:r>
      <w:proofErr w:type="spellEnd"/>
      <w:r>
        <w:t xml:space="preserve"> koncentracija mėginyje yra mažesnė nei galima nustatyti ir kiekybiškai įvertinti duotuoju analizės metodu. VMVT atkreipia Jūsų dėmesį kad  Vokietijos laboratorijoje tirtuose alaus mėginiuose nustatyto </w:t>
      </w:r>
      <w:proofErr w:type="spellStart"/>
      <w:r>
        <w:t>glifosato</w:t>
      </w:r>
      <w:proofErr w:type="spellEnd"/>
      <w:r>
        <w:t xml:space="preserve"> likučių kiekis (0,0004 mg/kg-0,029 mg/kg) yra 1000 kartų mažesnis nei  teisės aktais nustatytas didžiausias leistinas kiekis grūduose, iš kurių gaminamas alus (miežiuose DLK –20 mg/kg, o kviečiuose – 10 mg/kg). </w:t>
      </w:r>
    </w:p>
    <w:p w:rsidR="00E342E5" w:rsidRDefault="00E342E5" w:rsidP="00E342E5">
      <w:pPr>
        <w:jc w:val="both"/>
      </w:pPr>
      <w:r>
        <w:t>2014 m. vykdant augalinių maisto produktų taršos stebėseną buvo ištirta 484 mėginiai siekiant įvertinti pesticidų likučių kiekius augalinės kilmės maisto produktuose, o 2015 m.</w:t>
      </w:r>
      <w:r>
        <w:t xml:space="preserve"> ištirta 612 mėginių. 2016 m. p</w:t>
      </w:r>
      <w:r>
        <w:t>l</w:t>
      </w:r>
      <w:r>
        <w:t>a</w:t>
      </w:r>
      <w:bookmarkStart w:id="0" w:name="_GoBack"/>
      <w:bookmarkEnd w:id="0"/>
      <w:r>
        <w:t>nuojama ištirti 555 mėginius. Apimamos visos svarbiausios augalinių maisto produktų grupės: vaisiai, daržovės, uogos, bulvės, grūdai ir jų produktai, prieskoniai, sultys, alkoholiniai gėrimai (tokie kaip vynas), arbatžolės ir kt.</w:t>
      </w:r>
    </w:p>
    <w:p w:rsidR="00E342E5" w:rsidRDefault="00E342E5" w:rsidP="00E342E5">
      <w:pPr>
        <w:jc w:val="both"/>
      </w:pPr>
      <w:r>
        <w:t xml:space="preserve">Šias metais vykdant augalinių maisto produktų stebėseną yra suplanuota atrinkti 15 mėginių rugių grūdų ar iš jų pagamintų produktų </w:t>
      </w:r>
      <w:proofErr w:type="spellStart"/>
      <w:r>
        <w:t>glifosato</w:t>
      </w:r>
      <w:proofErr w:type="spellEnd"/>
      <w:r>
        <w:t xml:space="preserve"> likučių kiekiui įvertinti. Taip pat numatyta atrinkti papildomai 100 maistinių grūdų mėginių supirkimo vietose, elevatoriuose, saugyklose, siekiant ištirti grūdines, </w:t>
      </w:r>
      <w:proofErr w:type="spellStart"/>
      <w:r>
        <w:t>pseudogrūdines</w:t>
      </w:r>
      <w:proofErr w:type="spellEnd"/>
      <w:r>
        <w:t xml:space="preserve"> ir ankštines kultūras (kviečius, miežius, kvietrugius, miežius, rugius, avižas, pupas, žirnius, grikius ir kt.) </w:t>
      </w:r>
      <w:proofErr w:type="spellStart"/>
      <w:r>
        <w:t>glifosato</w:t>
      </w:r>
      <w:proofErr w:type="spellEnd"/>
      <w:r>
        <w:t xml:space="preserve"> likučių kiekius.</w:t>
      </w:r>
    </w:p>
    <w:p w:rsidR="00E342E5" w:rsidRDefault="00E342E5" w:rsidP="00E342E5">
      <w:pPr>
        <w:jc w:val="both"/>
      </w:pPr>
      <w:r>
        <w:lastRenderedPageBreak/>
        <w:t xml:space="preserve">VMVT taip pat pažymi, kad už augalų apsaugos produktų registraciją bei tinkamą jų panaudojimą augalų auginimo metu yra atsakinga Valstybinė augalininkystės tarnyba prie Žemės ūkio ministerijos, kuri kontroliuoja augalų apsaugos priemonių panaudojimo registracijos žurnalus bei augalų apsaugos priemonių likučius dirvoje ir kitose sistemose. </w:t>
      </w:r>
    </w:p>
    <w:p w:rsidR="00E342E5" w:rsidRDefault="00E342E5" w:rsidP="00E342E5">
      <w:pPr>
        <w:jc w:val="both"/>
      </w:pPr>
    </w:p>
    <w:p w:rsidR="00E342E5" w:rsidRDefault="00E342E5" w:rsidP="00E342E5">
      <w:pPr>
        <w:jc w:val="both"/>
      </w:pPr>
      <w:r>
        <w:t>Pagarbiai,</w:t>
      </w:r>
    </w:p>
    <w:p w:rsidR="00E342E5" w:rsidRDefault="00E342E5" w:rsidP="00E342E5">
      <w:pPr>
        <w:jc w:val="both"/>
      </w:pPr>
      <w:r>
        <w:t>VMVT | Administracija</w:t>
      </w:r>
    </w:p>
    <w:p w:rsidR="00E342E5" w:rsidRDefault="00E342E5" w:rsidP="00E342E5">
      <w:pPr>
        <w:jc w:val="both"/>
      </w:pPr>
    </w:p>
    <w:p w:rsidR="0077011D" w:rsidRDefault="0077011D" w:rsidP="00E342E5">
      <w:pPr>
        <w:jc w:val="both"/>
      </w:pPr>
    </w:p>
    <w:sectPr w:rsidR="007701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E5"/>
    <w:rsid w:val="0077011D"/>
    <w:rsid w:val="00E34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1D04-8C96-4B6C-91DC-EC51D56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2940</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RimasRasa</dc:creator>
  <cp:keywords/>
  <dc:description/>
  <cp:lastModifiedBy>RimasRasa</cp:lastModifiedBy>
  <cp:revision>1</cp:revision>
  <dcterms:created xsi:type="dcterms:W3CDTF">2016-08-24T05:37:00Z</dcterms:created>
  <dcterms:modified xsi:type="dcterms:W3CDTF">2016-08-24T05:38:00Z</dcterms:modified>
</cp:coreProperties>
</file>